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6D" w:rsidRPr="0031481A" w:rsidRDefault="00BD796D" w:rsidP="00BD796D">
      <w:pPr>
        <w:rPr>
          <w:rFonts w:ascii="Times New Roman" w:hAnsi="Times New Roman" w:cs="Times New Roman"/>
          <w:sz w:val="24"/>
          <w:szCs w:val="24"/>
        </w:rPr>
      </w:pPr>
    </w:p>
    <w:p w:rsidR="00BD796D" w:rsidRPr="0031481A" w:rsidRDefault="00BD796D" w:rsidP="00BD796D">
      <w:pPr>
        <w:rPr>
          <w:rFonts w:ascii="Times New Roman" w:hAnsi="Times New Roman" w:cs="Times New Roman"/>
          <w:sz w:val="24"/>
          <w:szCs w:val="24"/>
        </w:rPr>
      </w:pPr>
    </w:p>
    <w:p w:rsidR="00BD796D" w:rsidRPr="0031481A" w:rsidRDefault="00FD6A71" w:rsidP="00FD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81A">
        <w:rPr>
          <w:rStyle w:val="Emphasis"/>
          <w:rFonts w:ascii="Times New Roman" w:hAnsi="Times New Roman" w:cs="Times New Roman"/>
          <w:b/>
          <w:bCs/>
          <w:color w:val="444545"/>
          <w:sz w:val="24"/>
          <w:szCs w:val="24"/>
          <w:bdr w:val="none" w:sz="0" w:space="0" w:color="auto" w:frame="1"/>
          <w:shd w:val="clear" w:color="auto" w:fill="FFFFFF"/>
        </w:rPr>
        <w:t>NOTĂ DE INFORMARE CU PRIVIRE LA PRELUCRAREA DATELOR CU CARACTER PERSONAL</w:t>
      </w:r>
    </w:p>
    <w:p w:rsidR="00BD796D" w:rsidRPr="0031481A" w:rsidRDefault="00BD796D" w:rsidP="00BD796D">
      <w:pPr>
        <w:rPr>
          <w:rFonts w:ascii="Times New Roman" w:hAnsi="Times New Roman" w:cs="Times New Roman"/>
          <w:sz w:val="24"/>
          <w:szCs w:val="24"/>
        </w:rPr>
      </w:pPr>
    </w:p>
    <w:p w:rsidR="00BD796D" w:rsidRPr="0031481A" w:rsidRDefault="00BD796D" w:rsidP="00BD796D">
      <w:pPr>
        <w:rPr>
          <w:rFonts w:ascii="Times New Roman" w:hAnsi="Times New Roman" w:cs="Times New Roman"/>
          <w:sz w:val="24"/>
          <w:szCs w:val="24"/>
        </w:rPr>
      </w:pPr>
    </w:p>
    <w:p w:rsidR="006367F9" w:rsidRPr="0031481A" w:rsidRDefault="00BD796D" w:rsidP="00172D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 ESTE GDPR?</w:t>
      </w:r>
      <w:proofErr w:type="gramEnd"/>
    </w:p>
    <w:p w:rsidR="00BD796D" w:rsidRPr="0031481A" w:rsidRDefault="00BD796D" w:rsidP="0031481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GDPR =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(UE) 2016/679 al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Parlamentului</w:t>
      </w:r>
      <w:proofErr w:type="spellEnd"/>
      <w:r w:rsidR="00AC4B81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European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al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Consiliului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din 27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aprilie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2016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AC4B81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protecţia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libera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circulaţie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acestor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date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abrogare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Directivei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95/46/CE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Regulamentul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general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protecţia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)</w:t>
      </w:r>
      <w:r w:rsidR="006534D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AC4B81" w:rsidRPr="0031481A">
        <w:rPr>
          <w:rFonts w:ascii="Times New Roman" w:hAnsi="Times New Roman" w:cs="Times New Roman"/>
          <w:b/>
          <w:sz w:val="24"/>
          <w:szCs w:val="24"/>
        </w:rPr>
        <w:t xml:space="preserve">GDPR </w:t>
      </w:r>
      <w:proofErr w:type="gramStart"/>
      <w:r w:rsidR="00AC4B81" w:rsidRPr="0031481A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aplica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direct</w:t>
      </w:r>
      <w:r w:rsidR="00AC4B81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Romania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incepand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</w:t>
      </w:r>
    </w:p>
    <w:p w:rsidR="00C24556" w:rsidRPr="0031481A" w:rsidRDefault="00FD6A71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 xml:space="preserve">25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AC4B81" w:rsidRPr="00314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6367F9" w:rsidRPr="0031481A" w:rsidRDefault="00BD796D" w:rsidP="00172D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 SUNT DATELE </w:t>
      </w:r>
      <w:proofErr w:type="gramStart"/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CU</w:t>
      </w:r>
      <w:r w:rsidR="006367F9" w:rsidRPr="0031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CARACTER</w:t>
      </w:r>
      <w:proofErr w:type="gramEnd"/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PERSONAL?</w:t>
      </w:r>
    </w:p>
    <w:p w:rsidR="00BD796D" w:rsidRPr="0031481A" w:rsidRDefault="00BD796D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Exemple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:</w:t>
      </w:r>
    </w:p>
    <w:p w:rsidR="00BD796D" w:rsidRPr="0031481A" w:rsidRDefault="00BD796D" w:rsidP="00172DF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nume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prenume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,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CNP,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serie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numar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>CI</w:t>
      </w:r>
    </w:p>
    <w:p w:rsidR="00BD796D" w:rsidRPr="0031481A" w:rsidRDefault="00C24556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telefon,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>venit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biometrice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imagine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IP date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alte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informatii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cu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la o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fizica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identificata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identificabila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 xml:space="preserve">ORICE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informație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Domeniul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atât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vast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încât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exista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niciodată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vreo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exhaustivă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</w:t>
      </w:r>
      <w:r w:rsidR="00172D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personal.</w:t>
      </w:r>
    </w:p>
    <w:p w:rsidR="006367F9" w:rsidRPr="0031481A" w:rsidRDefault="00BD796D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refere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persoanele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viață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367F9" w:rsidRPr="0031481A" w:rsidRDefault="00BD796D" w:rsidP="00172DF5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intampla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dacă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avem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 care nu se</w:t>
      </w:r>
      <w:r w:rsidR="006367F9"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refera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la o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fizica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deja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identificată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date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personale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BD796D" w:rsidRPr="0031481A" w:rsidRDefault="00BD796D" w:rsidP="00172DF5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Pot fi.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Daca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exista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mijloace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pot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conduce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catre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mijloace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tina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atat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tehnologia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actuala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cât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fi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mod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rezonabil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dezvoltată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viitor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BD796D" w:rsidRPr="0031481A" w:rsidRDefault="00BD796D" w:rsidP="00172D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CE SUNT DATELE CU</w:t>
      </w:r>
      <w:r w:rsidR="006367F9" w:rsidRPr="0031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CARACTER PERSONAL</w:t>
      </w:r>
    </w:p>
    <w:p w:rsidR="006367F9" w:rsidRPr="0031481A" w:rsidRDefault="00BD796D" w:rsidP="00172D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gramStart"/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SPECIALE?</w:t>
      </w:r>
      <w:proofErr w:type="gramEnd"/>
    </w:p>
    <w:p w:rsidR="00BD796D" w:rsidRPr="0031481A" w:rsidRDefault="00BD796D" w:rsidP="00C245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originea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rasiala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etnica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BD796D" w:rsidRPr="0031481A" w:rsidRDefault="00BD796D" w:rsidP="00C245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BD796D" w:rsidRPr="0031481A" w:rsidRDefault="00BD796D" w:rsidP="00C245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date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genetice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biometrice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identificarea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unică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fizice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BD796D" w:rsidRPr="0031481A" w:rsidRDefault="00BD796D" w:rsidP="00C245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lastRenderedPageBreak/>
        <w:t>convingerile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politice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religioase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,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filozofice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6367F9" w:rsidRPr="0031481A" w:rsidRDefault="00BD796D" w:rsidP="00BD79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>date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privitoare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>la</w:t>
      </w:r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fapte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penale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contraventii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privire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viata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sexuala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speciale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pot fi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prelucrate</w:t>
      </w:r>
      <w:proofErr w:type="spellEnd"/>
      <w:r w:rsidR="006367F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doar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foarte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stricte</w:t>
      </w:r>
      <w:proofErr w:type="spellEnd"/>
    </w:p>
    <w:p w:rsidR="00BD796D" w:rsidRPr="0031481A" w:rsidRDefault="00BD796D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6D" w:rsidRPr="0031481A" w:rsidRDefault="00BD796D" w:rsidP="00C245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48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PRINCIPIILE PRELUCRĂRII</w:t>
      </w:r>
    </w:p>
    <w:p w:rsidR="008A1EF5" w:rsidRPr="0031481A" w:rsidRDefault="008A1EF5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EF5" w:rsidRPr="0031481A" w:rsidRDefault="00BD796D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mod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legal,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echitabil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transparent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556" w:rsidRPr="0031481A">
        <w:rPr>
          <w:rFonts w:ascii="Times New Roman" w:hAnsi="Times New Roman" w:cs="Times New Roman"/>
          <w:b/>
          <w:sz w:val="24"/>
          <w:szCs w:val="24"/>
        </w:rPr>
        <w:t>faţă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C24556"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24556" w:rsidRPr="0031481A">
        <w:rPr>
          <w:rFonts w:ascii="Times New Roman" w:hAnsi="Times New Roman" w:cs="Times New Roman"/>
          <w:b/>
          <w:sz w:val="24"/>
          <w:szCs w:val="24"/>
        </w:rPr>
        <w:t>vizat</w:t>
      </w:r>
      <w:proofErr w:type="spellEnd"/>
    </w:p>
    <w:p w:rsidR="00BD796D" w:rsidRPr="0031481A" w:rsidRDefault="00BD796D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Limitare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colectate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scopuri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determinate,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explicite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legitime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ulterior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-un mod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incompatibil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scopuri</w:t>
      </w:r>
      <w:proofErr w:type="spellEnd"/>
    </w:p>
    <w:p w:rsidR="00BD796D" w:rsidRPr="0031481A" w:rsidRDefault="00BD796D" w:rsidP="00636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reducerea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minimum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adecvate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8A1EF5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relevante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limitate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necesar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raport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scopurile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prelucrate</w:t>
      </w:r>
      <w:proofErr w:type="spellEnd"/>
    </w:p>
    <w:p w:rsidR="00BD796D" w:rsidRPr="0031481A" w:rsidRDefault="00BD796D" w:rsidP="00172DF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drepturi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vizată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8A1EF5" w:rsidRPr="0031481A" w:rsidRDefault="00C24556" w:rsidP="00172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>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informare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vizata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a fi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informata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tuturor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aspectelor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>enumerate anterior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vizata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a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obține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operatorului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confirmare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că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prelucrează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nu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date cu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personal care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oprivesc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caz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afirmativ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, are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acces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respective</w:t>
      </w:r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BD796D" w:rsidRPr="0031481A" w:rsidRDefault="00C24556" w:rsidP="00172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>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rectificare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vizata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obține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la operator,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întârzieri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nejustificate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rectificarea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cu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inexacte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care o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privesc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Ținându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>-se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seama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scopurile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care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prelucrate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>, are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obține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completarea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character 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personal care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incomplete,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inclusiv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furnizarea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declarații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suplimentare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C24556" w:rsidRPr="0031481A" w:rsidRDefault="00C24556" w:rsidP="00172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>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proofErr w:type="gram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stergerea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C24556" w:rsidRPr="0031481A" w:rsidRDefault="00C24556" w:rsidP="00C24556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situațiile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care:</w:t>
      </w:r>
    </w:p>
    <w:p w:rsidR="00C24556" w:rsidRPr="0031481A" w:rsidRDefault="00BD796D" w:rsidP="00C24556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>(1)</w:t>
      </w:r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îndeplinirea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scopurilor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C24556" w:rsidRPr="0031481A" w:rsidRDefault="00BD796D" w:rsidP="00C24556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s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-a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retras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consimțământul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nu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există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un alt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temei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juridic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C24556" w:rsidRPr="0031481A" w:rsidRDefault="00BD796D" w:rsidP="00C24556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 (3) </w:t>
      </w:r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se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opune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prelucrării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există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motive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legitime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să</w:t>
      </w:r>
      <w:proofErr w:type="spellEnd"/>
      <w:proofErr w:type="gram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prevaleze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privește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C24556" w:rsidRPr="0031481A">
        <w:rPr>
          <w:rFonts w:ascii="Times New Roman" w:hAnsi="Times New Roman" w:cs="Times New Roman"/>
          <w:b/>
          <w:sz w:val="24"/>
          <w:szCs w:val="24"/>
        </w:rPr>
        <w:t>,</w:t>
      </w:r>
    </w:p>
    <w:p w:rsidR="008A1EF5" w:rsidRPr="0031481A" w:rsidRDefault="00BD796D" w:rsidP="00C24556">
      <w:pPr>
        <w:ind w:left="1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 (4)</w:t>
      </w:r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personal au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fost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ilegal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obține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ștergerea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o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privesc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întârzieri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nejustificate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8A1EF5" w:rsidRPr="0031481A" w:rsidRDefault="00BD796D" w:rsidP="00172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drepturi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?</w:t>
      </w:r>
    </w:p>
    <w:p w:rsidR="008A1EF5" w:rsidRPr="0031481A" w:rsidRDefault="00BD796D" w:rsidP="00172DF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restrictionarea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prelucrarii</w:t>
      </w:r>
      <w:proofErr w:type="spellEnd"/>
    </w:p>
    <w:p w:rsidR="00BD796D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restrictionarea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situatii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:</w:t>
      </w:r>
    </w:p>
    <w:p w:rsidR="00BD796D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contestă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exactitatea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perioadă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</w:t>
      </w:r>
    </w:p>
    <w:p w:rsidR="00BD796D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lastRenderedPageBreak/>
        <w:t>permite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operatorului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verifice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exactitatea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;</w:t>
      </w:r>
    </w:p>
    <w:p w:rsidR="00BD796D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ilegală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iar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opune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ștergeriidatelor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personal,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solicitând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schimb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restricționarea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utilizării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;</w:t>
      </w:r>
    </w:p>
    <w:p w:rsidR="00BD796D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(c) </w:t>
      </w: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nu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nevoie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personal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prelucrării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solicita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constatarea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,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exercitarea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apărarea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instanță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;</w:t>
      </w:r>
    </w:p>
    <w:p w:rsidR="00BD796D" w:rsidRPr="0031481A" w:rsidRDefault="00BD796D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(d)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s-a opus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prelucrării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conformitate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articolul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C24556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alineatul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(1) din GDPR,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intervalul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timp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se</w:t>
      </w:r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verifică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dacă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interesele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legitime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operatorului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prevalează</w:t>
      </w:r>
      <w:proofErr w:type="spellEnd"/>
      <w:r w:rsidR="008A1EF5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asupra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drepturilor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8A1EF5" w:rsidRPr="0031481A" w:rsidRDefault="008A1EF5" w:rsidP="00172D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6D" w:rsidRPr="0031481A" w:rsidRDefault="00BD796D" w:rsidP="00C24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drepturi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?</w:t>
      </w:r>
    </w:p>
    <w:p w:rsidR="00AC68F4" w:rsidRPr="0031481A" w:rsidRDefault="00BD796D" w:rsidP="00BD79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opozitie</w:t>
      </w:r>
      <w:proofErr w:type="spellEnd"/>
    </w:p>
    <w:p w:rsidR="00AC68F4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a 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opune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moment, la</w:t>
      </w:r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caracter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personal.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Operatorul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da curs</w:t>
      </w:r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cererii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exceptia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cazului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in care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prevaleaza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interesele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legitime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ale sale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constatarea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execitarea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apararea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instanta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</w:p>
    <w:p w:rsidR="00AC68F4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a 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opune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moment</w:t>
      </w:r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prelucrarii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scop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marketing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direct.</w:t>
      </w:r>
      <w:r w:rsidR="00D807C9" w:rsidRPr="0031481A">
        <w:rPr>
          <w:rFonts w:ascii="Times New Roman" w:hAnsi="Times New Roman" w:cs="Times New Roman"/>
          <w:b/>
          <w:sz w:val="24"/>
          <w:szCs w:val="24"/>
        </w:rPr>
        <w:t>D</w:t>
      </w:r>
      <w:r w:rsidRPr="0031481A">
        <w:rPr>
          <w:rFonts w:ascii="Times New Roman" w:hAnsi="Times New Roman" w:cs="Times New Roman"/>
          <w:b/>
          <w:sz w:val="24"/>
          <w:szCs w:val="24"/>
        </w:rPr>
        <w:t>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supusa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decizii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automate cu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efect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semnificativ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Nu are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acest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decizia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: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necesară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încheierea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executarea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="00D807C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contract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între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un operator de date;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autorizată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Uniunii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intern care</w:t>
      </w:r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aplică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operatorului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prevede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de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asemenea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măsuri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corespunzătoare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protejarea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drepturilor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libertăților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intereselor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legitime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(c) </w:t>
      </w:r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are</w:t>
      </w:r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bază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consimțământul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explicit al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persoanei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vizate</w:t>
      </w:r>
      <w:proofErr w:type="spellEnd"/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Drepturile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nu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absolute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exista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exceptii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D796D" w:rsidRPr="0031481A" w:rsidRDefault="00D807C9" w:rsidP="00D807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</w:t>
      </w:r>
      <w:r w:rsidR="00BD796D" w:rsidRPr="0031481A">
        <w:rPr>
          <w:rFonts w:ascii="Times New Roman" w:hAnsi="Times New Roman" w:cs="Times New Roman"/>
          <w:b/>
          <w:sz w:val="24"/>
          <w:szCs w:val="24"/>
        </w:rPr>
        <w:t>reptul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portabiliatea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datelor</w:t>
      </w:r>
      <w:proofErr w:type="spellEnd"/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Persoana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vizata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primi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datele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cu </w:t>
      </w:r>
      <w:r w:rsidR="00D807C9" w:rsidRPr="0031481A">
        <w:rPr>
          <w:rFonts w:ascii="Times New Roman" w:hAnsi="Times New Roman" w:cs="Times New Roman"/>
          <w:b/>
          <w:sz w:val="24"/>
          <w:szCs w:val="24"/>
        </w:rPr>
        <w:t xml:space="preserve">character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personal care o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privesc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le-a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furnizat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într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-un format</w:t>
      </w:r>
      <w:r w:rsidR="00D807C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structurat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utilizat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mod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curent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citit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automat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D807C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81A">
        <w:rPr>
          <w:rFonts w:ascii="Times New Roman" w:hAnsi="Times New Roman" w:cs="Times New Roman"/>
          <w:b/>
          <w:sz w:val="24"/>
          <w:szCs w:val="24"/>
        </w:rPr>
        <w:t xml:space="preserve">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de a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aceste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date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altui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operator,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fără</w:t>
      </w:r>
      <w:proofErr w:type="spellEnd"/>
      <w:r w:rsidR="00D807C9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obstacole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partea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operatorului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cazul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suntindeplinite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cumulativ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urmatoarele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conditii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>: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(a)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bazează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consimțământ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un contract</w:t>
      </w:r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</w:p>
    <w:p w:rsidR="00BD796D" w:rsidRPr="0031481A" w:rsidRDefault="00BD796D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81A">
        <w:rPr>
          <w:rFonts w:ascii="Times New Roman" w:hAnsi="Times New Roman" w:cs="Times New Roman"/>
          <w:b/>
          <w:sz w:val="24"/>
          <w:szCs w:val="24"/>
        </w:rPr>
        <w:t xml:space="preserve">(b) </w:t>
      </w:r>
      <w:proofErr w:type="spellStart"/>
      <w:proofErr w:type="gramStart"/>
      <w:r w:rsidRPr="0031481A">
        <w:rPr>
          <w:rFonts w:ascii="Times New Roman" w:hAnsi="Times New Roman" w:cs="Times New Roman"/>
          <w:b/>
          <w:sz w:val="24"/>
          <w:szCs w:val="24"/>
        </w:rPr>
        <w:t>prelucrarea</w:t>
      </w:r>
      <w:proofErr w:type="spellEnd"/>
      <w:proofErr w:type="gram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este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efectuată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481A">
        <w:rPr>
          <w:rFonts w:ascii="Times New Roman" w:hAnsi="Times New Roman" w:cs="Times New Roman"/>
          <w:b/>
          <w:sz w:val="24"/>
          <w:szCs w:val="24"/>
        </w:rPr>
        <w:t>mijloace</w:t>
      </w:r>
      <w:proofErr w:type="spellEnd"/>
      <w:r w:rsidRPr="0031481A">
        <w:rPr>
          <w:rFonts w:ascii="Times New Roman" w:hAnsi="Times New Roman" w:cs="Times New Roman"/>
          <w:b/>
          <w:sz w:val="24"/>
          <w:szCs w:val="24"/>
        </w:rPr>
        <w:t xml:space="preserve"> automate.</w:t>
      </w:r>
    </w:p>
    <w:p w:rsidR="00BD796D" w:rsidRPr="0031481A" w:rsidRDefault="000A14E8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- </w:t>
      </w:r>
      <w:proofErr w:type="spellStart"/>
      <w:proofErr w:type="gram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dreptul</w:t>
      </w:r>
      <w:proofErr w:type="spellEnd"/>
      <w:proofErr w:type="gram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de a-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retrage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consimtamantul</w:t>
      </w:r>
      <w:proofErr w:type="spellEnd"/>
      <w:r w:rsidR="00AC68F4" w:rsidRPr="003148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acordat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orice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moment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BD796D" w:rsidRPr="0031481A">
        <w:rPr>
          <w:rFonts w:ascii="Times New Roman" w:hAnsi="Times New Roman" w:cs="Times New Roman"/>
          <w:b/>
          <w:sz w:val="24"/>
          <w:szCs w:val="24"/>
        </w:rPr>
        <w:t xml:space="preserve"> in mod </w:t>
      </w:r>
      <w:proofErr w:type="spellStart"/>
      <w:r w:rsidR="00BD796D" w:rsidRPr="0031481A">
        <w:rPr>
          <w:rFonts w:ascii="Times New Roman" w:hAnsi="Times New Roman" w:cs="Times New Roman"/>
          <w:b/>
          <w:sz w:val="24"/>
          <w:szCs w:val="24"/>
        </w:rPr>
        <w:t>gratuit</w:t>
      </w:r>
      <w:proofErr w:type="spellEnd"/>
    </w:p>
    <w:p w:rsidR="00AC68F4" w:rsidRPr="0031481A" w:rsidRDefault="00AC68F4" w:rsidP="00BD7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3EB" w:rsidRPr="00BB73EB" w:rsidRDefault="00BB73EB" w:rsidP="00BB73EB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val="ro-RO" w:eastAsia="ro-RO"/>
        </w:rPr>
      </w:pPr>
      <w:r w:rsidRPr="0031481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bdr w:val="none" w:sz="0" w:space="0" w:color="auto" w:frame="1"/>
          <w:lang w:val="ro-RO" w:eastAsia="ro-RO"/>
        </w:rPr>
        <w:t xml:space="preserve"> </w:t>
      </w:r>
      <w:r w:rsidRPr="00BB73EB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val="ro-RO" w:eastAsia="ro-RO"/>
        </w:rPr>
        <w:t>Cu ce instituţii colaborăm pentru prelucrarea datelor tale personale?</w:t>
      </w:r>
    </w:p>
    <w:p w:rsidR="00BB73EB" w:rsidRPr="0039609B" w:rsidRDefault="00BB73EB" w:rsidP="00BB73EB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Comunicăm aceste date către autorităţi publice, operatori, terţi sau împuterniciţi, astfel:</w:t>
      </w:r>
    </w:p>
    <w:p w:rsidR="0031481A" w:rsidRPr="0039609B" w:rsidRDefault="0031481A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Agentia Judeteana pentru Plati si Inspectie Sociala Timis;</w:t>
      </w:r>
    </w:p>
    <w:p w:rsidR="00BB73EB" w:rsidRPr="00BB73EB" w:rsidRDefault="00BB73EB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Agenţia </w:t>
      </w:r>
      <w:r w:rsidR="0031481A"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Judeteana </w:t>
      </w: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 pentru Ocuparea Forţei de Muncă şi structurile sale teritoriale, respectiv agenţia teritorială pentru ocuparea forţei de muncă ;</w:t>
      </w:r>
    </w:p>
    <w:p w:rsidR="00BB73EB" w:rsidRPr="00BB73EB" w:rsidRDefault="00BB73EB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Agenţia </w:t>
      </w:r>
      <w:r w:rsidR="0031481A"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Judeteana </w:t>
      </w: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 de Administrare Fiscală, respectiv organul fiscal în a cărui rază teritorială se află situată primăria ;</w:t>
      </w:r>
    </w:p>
    <w:p w:rsidR="00BB73EB" w:rsidRPr="00BB73EB" w:rsidRDefault="00BB73EB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Inspecţia Muncii, respectiv inspectoratul teritorial de muncă,</w:t>
      </w:r>
    </w:p>
    <w:p w:rsidR="00BB73EB" w:rsidRPr="00BB73EB" w:rsidRDefault="00BB73EB" w:rsidP="0031481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Inspectoratele şcolare;</w:t>
      </w:r>
    </w:p>
    <w:p w:rsidR="00BB73EB" w:rsidRPr="00BB73EB" w:rsidRDefault="00BB73EB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Societatea comercială de asigurare-reasigurare (Pool-ul de Asigurare împotriva Dezas</w:t>
      </w:r>
      <w:r w:rsidR="00792177"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trelor Naturale, denumită PAID)</w:t>
      </w: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;</w:t>
      </w:r>
    </w:p>
    <w:p w:rsidR="00BB73EB" w:rsidRPr="00BB73EB" w:rsidRDefault="00BB73EB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Compania Naţională „Poşta Română” – S.A;</w:t>
      </w:r>
    </w:p>
    <w:p w:rsidR="00BB73EB" w:rsidRPr="00BB73EB" w:rsidRDefault="00BB73EB" w:rsidP="00BB73EB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Unităţi bancare;</w:t>
      </w:r>
    </w:p>
    <w:p w:rsidR="0031481A" w:rsidRPr="0039609B" w:rsidRDefault="00BB73EB" w:rsidP="0031481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</w:pPr>
      <w:r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Direcţiile generale de asistenţă socială şi protecţia copilului</w:t>
      </w:r>
      <w:r w:rsidR="0031481A"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.</w:t>
      </w:r>
    </w:p>
    <w:p w:rsidR="00AC68F4" w:rsidRPr="0039609B" w:rsidRDefault="0031481A" w:rsidP="0031481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 </w:t>
      </w:r>
      <w:r w:rsidR="00BB73EB" w:rsidRPr="00BB73E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 xml:space="preserve">Primării şi servicii publice de asistenţă socială </w:t>
      </w:r>
      <w:r w:rsidRPr="0039609B">
        <w:rPr>
          <w:rFonts w:ascii="Times New Roman" w:eastAsia="Times New Roman" w:hAnsi="Times New Roman" w:cs="Times New Roman"/>
          <w:b/>
          <w:color w:val="444545"/>
          <w:sz w:val="28"/>
          <w:szCs w:val="28"/>
          <w:lang w:val="ro-RO" w:eastAsia="ro-RO"/>
        </w:rPr>
        <w:t>.</w:t>
      </w:r>
    </w:p>
    <w:sectPr w:rsidR="00AC68F4" w:rsidRPr="00396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925A8"/>
    <w:multiLevelType w:val="hybridMultilevel"/>
    <w:tmpl w:val="C22CBCA4"/>
    <w:lvl w:ilvl="0" w:tplc="EF983F5A">
      <w:start w:val="5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B711133"/>
    <w:multiLevelType w:val="multilevel"/>
    <w:tmpl w:val="110C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D52E2E"/>
    <w:multiLevelType w:val="hybridMultilevel"/>
    <w:tmpl w:val="EF3C6D90"/>
    <w:lvl w:ilvl="0" w:tplc="D7B60BA4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14DCB"/>
    <w:multiLevelType w:val="multilevel"/>
    <w:tmpl w:val="CDE67F5E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D7"/>
    <w:rsid w:val="000A14E8"/>
    <w:rsid w:val="00113480"/>
    <w:rsid w:val="00172DF5"/>
    <w:rsid w:val="0021020E"/>
    <w:rsid w:val="002528DF"/>
    <w:rsid w:val="00282203"/>
    <w:rsid w:val="0031481A"/>
    <w:rsid w:val="0039609B"/>
    <w:rsid w:val="004B57D7"/>
    <w:rsid w:val="006367F9"/>
    <w:rsid w:val="006534D3"/>
    <w:rsid w:val="0071198A"/>
    <w:rsid w:val="00792177"/>
    <w:rsid w:val="008A1EF5"/>
    <w:rsid w:val="00AC4B81"/>
    <w:rsid w:val="00AC68F4"/>
    <w:rsid w:val="00BB73EB"/>
    <w:rsid w:val="00BD796D"/>
    <w:rsid w:val="00C24556"/>
    <w:rsid w:val="00D807C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6A71"/>
    <w:rPr>
      <w:i/>
      <w:iCs/>
    </w:rPr>
  </w:style>
  <w:style w:type="paragraph" w:styleId="ListParagraph">
    <w:name w:val="List Paragraph"/>
    <w:basedOn w:val="Normal"/>
    <w:uiPriority w:val="34"/>
    <w:qFormat/>
    <w:rsid w:val="00C24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D6A71"/>
    <w:rPr>
      <w:i/>
      <w:iCs/>
    </w:rPr>
  </w:style>
  <w:style w:type="paragraph" w:styleId="ListParagraph">
    <w:name w:val="List Paragraph"/>
    <w:basedOn w:val="Normal"/>
    <w:uiPriority w:val="34"/>
    <w:qFormat/>
    <w:rsid w:val="00C2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8F84-A630-44F3-BC56-7B7C7DC8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961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Sintea</dc:creator>
  <cp:keywords/>
  <dc:description/>
  <cp:lastModifiedBy>User</cp:lastModifiedBy>
  <cp:revision>11</cp:revision>
  <dcterms:created xsi:type="dcterms:W3CDTF">2018-09-03T21:15:00Z</dcterms:created>
  <dcterms:modified xsi:type="dcterms:W3CDTF">2019-06-19T10:12:00Z</dcterms:modified>
</cp:coreProperties>
</file>